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jc w:val="center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INFORME DE GESTIÓN </w:t>
      </w:r>
    </w:p>
    <w:p w:rsidR="00000000" w:rsidDel="00000000" w:rsidP="00000000" w:rsidRDefault="00000000" w:rsidRPr="00000000" w14:paraId="00000002">
      <w:pPr>
        <w:pStyle w:val="Heading3"/>
        <w:jc w:val="center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CONTRATO DE PRESTACIÓN DE SERVICIOS PROFESIONALES Y DE APOYO A LA GESTIÓN</w:t>
      </w:r>
    </w:p>
    <w:p w:rsidR="00000000" w:rsidDel="00000000" w:rsidP="00000000" w:rsidRDefault="00000000" w:rsidRPr="00000000" w14:paraId="0000000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0.0" w:type="dxa"/>
        <w:jc w:val="center"/>
        <w:tblLayout w:type="fixed"/>
        <w:tblLook w:val="0000"/>
      </w:tblPr>
      <w:tblGrid>
        <w:gridCol w:w="405"/>
        <w:gridCol w:w="2010"/>
        <w:gridCol w:w="255"/>
        <w:gridCol w:w="270"/>
        <w:gridCol w:w="1185"/>
        <w:gridCol w:w="1095"/>
        <w:gridCol w:w="2250"/>
        <w:gridCol w:w="420"/>
        <w:gridCol w:w="285"/>
        <w:gridCol w:w="120"/>
        <w:gridCol w:w="300"/>
        <w:gridCol w:w="510"/>
        <w:gridCol w:w="180"/>
        <w:gridCol w:w="630"/>
        <w:gridCol w:w="825"/>
        <w:tblGridChange w:id="0">
          <w:tblGrid>
            <w:gridCol w:w="405"/>
            <w:gridCol w:w="2010"/>
            <w:gridCol w:w="255"/>
            <w:gridCol w:w="270"/>
            <w:gridCol w:w="1185"/>
            <w:gridCol w:w="1095"/>
            <w:gridCol w:w="2250"/>
            <w:gridCol w:w="420"/>
            <w:gridCol w:w="285"/>
            <w:gridCol w:w="120"/>
            <w:gridCol w:w="300"/>
            <w:gridCol w:w="510"/>
            <w:gridCol w:w="180"/>
            <w:gridCol w:w="630"/>
            <w:gridCol w:w="825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gridSpan w:val="1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DEL CONTRATISTA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</w:t>
            </w:r>
          </w:p>
        </w:tc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LEYDI VERONICA TROCHEZ CARO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CÉDULA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1062304792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INFORME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may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/2026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TIPO DE INFORME</w:t>
            </w:r>
          </w:p>
        </w:tc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Parcial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X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NÚMERO DE CONTRATO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4173.010.26.1.0424 de 2026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TREINTA Y TRES MILLONES NOVECIENTOS SETENTA Y OCHO MIL PESOS MCTE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33.978.000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 LA CUOTA 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CINCO MILLONES SEISCIENTOS SESENTA Y TRES MIL PESOS MCTE ($5.663.000)</w:t>
            </w:r>
          </w:p>
        </w:tc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No.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INCO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SUPERVISOR 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MARITZA APONZA ZAPATA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ORGANISMO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SECRETARÍA DE DESARROLLO TERRITORIAL Y PARTICIPACIÓN CIUDADANA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</w:t>
            </w:r>
          </w:p>
        </w:tc>
        <w:tc>
          <w:tcPr>
            <w:gridSpan w:val="11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Prestar servicios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profesionales en la Secretaría de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Desarrollo Territorial y Participación Ciudadana.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27/Ene/2026</w:t>
            </w:r>
          </w:p>
        </w:tc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FINALIZACIÓN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/2026</w:t>
            </w:r>
          </w:p>
        </w:tc>
      </w:tr>
      <w:tr>
        <w:trPr>
          <w:cantSplit w:val="0"/>
          <w:trHeight w:val="44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No.</w:t>
            </w:r>
          </w:p>
        </w:tc>
        <w:tc>
          <w:tcPr>
            <w:gridSpan w:val="4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OBLIGACIONES ESPECÍFICAS</w:t>
            </w:r>
          </w:p>
        </w:tc>
        <w:tc>
          <w:tcPr>
            <w:gridSpan w:val="10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2786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  <w:tc>
          <w:tcPr>
            <w:gridSpan w:val="4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Proyectar documentos requeridos (comunicaciones oficiales, actas e informes) por el proceso de gestión comunitaria y participación ciudadana.</w:t>
            </w:r>
          </w:p>
        </w:tc>
        <w:tc>
          <w:tcPr>
            <w:gridSpan w:val="10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36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específica que me precede y contenida en el complemento al contrato electrónico, ejecute a cabalidad las siguientes actividades dentro del plazo contractual establecido así: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Proyecté el oficio de cumplimiento de la Circular No. 4173.010.22.2.1020.000280, radicado No. 202641730100006224, relacionado con las responsabilidades y el uso adecuado de los vehículos oficiales del organismo asignados a los servidores públicos, con el fin de fortalecer el control y la correcta administración de los bienes institucionales.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Realizar articulación y seguimiento a las actividades del organismo, con el fin de coadyuvar en el impulso a los procesos administrativos y estratégicos de la secretaría de desarrollo territorial y participación ciudadana.</w:t>
            </w:r>
          </w:p>
          <w:p w:rsidR="00000000" w:rsidDel="00000000" w:rsidP="00000000" w:rsidRDefault="00000000" w:rsidRPr="00000000" w14:paraId="000000B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36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específica que me precede y contenida en el complemento al contrato electrónico, ejecute a cabalidad las siguientes actividades dentro del plazo contractual establecido así:</w:t>
            </w:r>
          </w:p>
          <w:p w:rsidR="00000000" w:rsidDel="00000000" w:rsidP="00000000" w:rsidRDefault="00000000" w:rsidRPr="00000000" w14:paraId="000000C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encuentro ciudadano con los actores del sistema de la Comuna 10, en el marco de la estrategia “Recuperando Cali”, articulada por la Secretaría de Desarrollo Territorial y Participación Ciudadana, con el propósito de fortalecer la participación y el diálogo con la comunidad.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la jornada, se socializaron avances de gestión, se escucharon inquietudes, necesidades y propuestas de los habitantes del territorio, y se generaron compromisos orientados a mejorar la calidad de vida en la comuna. Asimismo, se contó con la participación de líderes comunitarios, ediles, organizaciones sociales y entidades institucionales, consolidando un ejercicio de gobernanza participativa y construcción colectiva.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99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profesional en los procesos y procedimientos financieros, contractuales, administrativos y demás gestiones pertinentes que permitan la ejecución del presupuesto asignado para el cumplimiento de las metas del plan de desarrollo, asociadas al proceso de participación ciudadana.</w:t>
            </w:r>
          </w:p>
        </w:tc>
        <w:tc>
          <w:tcPr>
            <w:gridSpan w:val="10"/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36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específica que me precede y contenida en el complemento al contrato electrónico, ejecute a cabalidad las siguientes actividades dentro del plazo contractual establecido así:</w:t>
            </w:r>
          </w:p>
          <w:p w:rsidR="00000000" w:rsidDel="00000000" w:rsidP="00000000" w:rsidRDefault="00000000" w:rsidRPr="00000000" w14:paraId="000000D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profesional en la revisión y validación de la información financiera de la Secretaría de Desarrollo Territorial y Participación Ciudadana, con base en los reportes generados en el sistema SAP del mes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mayo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D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Durante este proceso se verificó la consistencia de los datos, la correspondencia de los registros financieros y la adecuada organización de la información reportada, con el fin de garantizar su confiabilidad y coherencia. </w:t>
            </w:r>
          </w:p>
          <w:p w:rsidR="00000000" w:rsidDel="00000000" w:rsidP="00000000" w:rsidRDefault="00000000" w:rsidRPr="00000000" w14:paraId="000000D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Este ejercicio permitió fortalecer el control y seguimiento de la gestión financiera del organismo, contribuyendo a la precisión de los reportes y al cumplimiento de los lineamientos administrativos establecidos.</w:t>
            </w:r>
          </w:p>
        </w:tc>
      </w:tr>
      <w:tr>
        <w:trPr>
          <w:cantSplit w:val="0"/>
          <w:trHeight w:val="73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</w:p>
        </w:tc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demás actividades que consideren convenientes y pertinentes el supervisor y/o el ordenador del gasto para el cumplimiento efectivo del objeto contractual.</w:t>
            </w:r>
          </w:p>
          <w:p w:rsidR="00000000" w:rsidDel="00000000" w:rsidP="00000000" w:rsidRDefault="00000000" w:rsidRPr="00000000" w14:paraId="000000E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top w:color="000000" w:space="0" w:sz="4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36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específica que me precede y contenida en el complemento al contrato electrónico, ejecute a cabalidad las siguientes actividades dentro del plazo contractual establecido así:</w:t>
            </w:r>
          </w:p>
          <w:p w:rsidR="00000000" w:rsidDel="00000000" w:rsidP="00000000" w:rsidRDefault="00000000" w:rsidRPr="00000000" w14:paraId="000000E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Acompañé en reuniones de articulación y seguimiento a los procesos administrativos y estratégicos de la secretaría de desarrollo territorial y participación ciudadana, con número de acta 4173.010.3.2.13, 4173.010.3.2.14, 4173.010.3.2.15, con el propósito de revisar avances, identificar necesidades de ajuste y fortalecer la coordinación interna para el cumplimiento de los objetivos institucionales.</w:t>
            </w:r>
          </w:p>
          <w:p w:rsidR="00000000" w:rsidDel="00000000" w:rsidP="00000000" w:rsidRDefault="00000000" w:rsidRPr="00000000" w14:paraId="000000E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Durante el encuentro se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socializa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el estado actual de los procesos en curso, se analizaron aspectos relacionados con la gestión administrativa y la planeación estratégica, y se revisaron acciones orientadas a mejorar la eficiencia operativa y la articulación entre dependencias.</w:t>
            </w:r>
          </w:p>
          <w:p w:rsidR="00000000" w:rsidDel="00000000" w:rsidP="00000000" w:rsidRDefault="00000000" w:rsidRPr="00000000" w14:paraId="000000E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4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Como resultado, se ratificó la importancia de mantener el seguimiento periódico a los compromisos establecidos, fortalecer los mecanismos de coordinación y continuar implementando acciones que contribuyan al cumplimiento de las metas institucionales y al mejoramiento continuo de la gestión.</w:t>
            </w:r>
          </w:p>
        </w:tc>
      </w:tr>
      <w:tr>
        <w:trPr>
          <w:cantSplit w:val="0"/>
          <w:trHeight w:val="592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ANEXO EVIDENCIAS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se encuentran en la carpeta digital del contrato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https://drive.google.com/drive/folders/1bxGRVXupg-B3i0f_H8LjkH9qAff7cj52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              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CERTIFICADO DE CUMPLIMIENTO PAGO DE SEGURIDAD SOCIAL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widowControl w:val="1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Certifico bajo la gravedad de juramento que: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Certifico bajo la gravedad de juramento que he realizado el pago de mis aportes al Sistema de la Protección Social: Salud Sanitas, Pensión 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Colfondos, Riesgos Profesionales Protección Positiva, teniendo en cuenta el valor del IBC 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2.265.200 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y de la siguiente manera: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Forma de pago: Vencida: 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u w:val="singl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 Anticipada:</w:t>
            </w:r>
            <w:bookmarkStart w:colFirst="0" w:colLast="0" w:name="bookmark=id.g4m0g482811t" w:id="0"/>
            <w:bookmarkEnd w:id="0"/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 ___ Extemporánea: ____</w:t>
            </w:r>
          </w:p>
          <w:p w:rsidR="00000000" w:rsidDel="00000000" w:rsidP="00000000" w:rsidRDefault="00000000" w:rsidRPr="00000000" w14:paraId="0000010D">
            <w:pPr>
              <w:jc w:val="both"/>
              <w:rPr>
                <w:rFonts w:ascii="Arial" w:cs="Arial" w:eastAsia="Arial" w:hAnsi="Arial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gktu2ipbmidx" w:id="2"/>
            <w:bookmarkEnd w:id="2"/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Lo anterior es soportado con la planilla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1081163686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pagada 07/may/2026, a través del operador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 planilla Simple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y correspondiente al periodo de pago abril/2026, cumpliendo de esta manera con el </w:t>
            </w:r>
            <w:bookmarkStart w:colFirst="0" w:colLast="0" w:name="bookmark=id.jsm12cyd3vre" w:id="1"/>
            <w:bookmarkEnd w:id="1"/>
            <w:r w:rsidDel="00000000" w:rsidR="00000000" w:rsidRPr="00000000">
              <w:rPr>
                <w:rFonts w:ascii="Arial" w:cs="Arial" w:eastAsia="Arial" w:hAnsi="Arial"/>
                <w:color w:val="333333"/>
                <w:highlight w:val="white"/>
                <w:rtl w:val="0"/>
              </w:rPr>
              <w:t xml:space="preserve">artículo 50 de la ley 789 de 2002.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ARCHIVO Y SISTEMA DE GESTION DOCUMENTAL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Certifico bajo la gravedad de juramento que:</w:t>
            </w:r>
          </w:p>
          <w:p w:rsidR="00000000" w:rsidDel="00000000" w:rsidP="00000000" w:rsidRDefault="00000000" w:rsidRPr="00000000" w14:paraId="000001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Tengo SI ___ NO </w:t>
            </w: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asignado cuenta del sistema de gestión documental y que me encuentro al día en comunicaciones internas y externas (PQRSD) en las bandejas de entrada, vistos buenos e informados.</w:t>
            </w:r>
          </w:p>
          <w:p w:rsidR="00000000" w:rsidDel="00000000" w:rsidP="00000000" w:rsidRDefault="00000000" w:rsidRPr="00000000" w14:paraId="000001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Tengo SI __ NO </w:t>
            </w: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asignado cuenta de correo institucional y que me encuentro al día con el sistema de información.</w:t>
            </w:r>
          </w:p>
          <w:p w:rsidR="00000000" w:rsidDel="00000000" w:rsidP="00000000" w:rsidRDefault="00000000" w:rsidRPr="00000000" w14:paraId="000001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Tengo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__ NO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u w:val="singl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carpetas y/o documentos a cargo del desarrollo del objeto del contrato y me encuentro al día con el archivo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CONTRATISTA</w:t>
            </w:r>
          </w:p>
        </w:tc>
        <w:tc>
          <w:tcPr>
            <w:gridSpan w:val="1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d0cece"/>
              </w:rPr>
            </w:pPr>
            <w:r w:rsidDel="00000000" w:rsidR="00000000" w:rsidRPr="00000000">
              <w:rPr>
                <w:rFonts w:ascii="Arial" w:cs="Arial" w:eastAsia="Arial" w:hAnsi="Arial"/>
                <w:color w:val="d0cece"/>
                <w:rtl w:val="0"/>
              </w:rPr>
              <w:t xml:space="preserve">            </w:t>
            </w:r>
            <w:r w:rsidDel="00000000" w:rsidR="00000000" w:rsidRPr="00000000">
              <w:rPr>
                <w:rFonts w:ascii="Arial" w:cs="Arial" w:eastAsia="Arial" w:hAnsi="Arial"/>
                <w:color w:val="d0cece"/>
              </w:rPr>
              <w:drawing>
                <wp:inline distB="0" distT="0" distL="0" distR="0">
                  <wp:extent cx="2476844" cy="635225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844" cy="635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xGRVXupg-B3i0f_H8LjkH9qAff7cj52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iOud5s4hBfEsm52y9KvRk9EeoQ==">CgMxLjAyD2lkLmc0bTBnNDgyODExdDIPaWQuanNtMTJjeWQzdnJlMg5oLmdrdHUyaXBibWlkeDgAciExQ3NoNEhPaVp4UDdqWnZuMEN6a2xCWnQtdUZTUDBLbjE=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